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22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907"/>
        <w:gridCol w:w="907"/>
        <w:gridCol w:w="690"/>
        <w:gridCol w:w="615"/>
        <w:gridCol w:w="585"/>
        <w:gridCol w:w="705"/>
        <w:gridCol w:w="1293"/>
        <w:gridCol w:w="858"/>
        <w:gridCol w:w="858"/>
        <w:gridCol w:w="921"/>
        <w:gridCol w:w="645"/>
        <w:gridCol w:w="1149"/>
        <w:gridCol w:w="1516"/>
        <w:gridCol w:w="1866"/>
        <w:gridCol w:w="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河北省文化和旅游厅河北交响乐团事业单位2024年公开招聘工作人员岗位条件表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主管部门（单位）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单位代码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面试人员比例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单位地址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或工作地点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咨询电话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网址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河北省文化和旅游厅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河北交响乐团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中国语言文学、新闻传播学、新闻与传播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服务基层项目期满人员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河北省石家庄市西大街98号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0311-86051150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80008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instrText xml:space="preserve"> HYPERLINK "http://www.hebeiso.com/"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  <w:bdr w:val="none" w:color="auto" w:sz="0" w:space="0"/>
              </w:rPr>
              <w:t>www.hebeiso.com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4Mjg4YWRkODk3YmU3YzQ1NjcyYTZlNDI3MzUzZTMifQ=="/>
  </w:docVars>
  <w:rsids>
    <w:rsidRoot w:val="1B2B5D8C"/>
    <w:rsid w:val="1B2B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2024-03-22T08:43:00Z</dcterms:created>
  <dc:creator>張國強</dc:creator>
  <cp:lastModifiedBy>張國強</cp:lastModifiedBy>
  <dcterms:modified xsi:type="dcterms:W3CDTF">2024-03-22T08:44:35Z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90C127D87DD34FA68FC597B07DB8E7E2_11</vt:lpwstr>
  </property>
</Properties>
</file>